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ТИПОВОЙ КОДЕКС</w:t>
      </w:r>
    </w:p>
    <w:p w:rsidR="003C772A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ПОВЕДЕНИЯ РАБОТНИКОВ ГОСУДАРСТВЕННЫХ (МУНИЦИПАЛЬНЫХ)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ОЗДАННЫХ ДЛЯ ВЫПОЛНЕНИЯ ЗАДАЧ, ПОСТАВЛЕННЫХ ПЕРЕД ИСПОЛНИТЕЛЬНЫМИ ОРГАНАМИ ГОСУДАРСТВЕННОЙ ВЛАСТИ СВЕРДЛОВСКОЙ ОБЛАСТИ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САМОУПРАВЛЕНИЯ МУНИЦИПАЛЬНЫХ ОБРАЗОВАНИЙ, РАСПОЛОЖЕННЫХ НА ТЕРРИТОРИИ СВЕРДЛОВСКОЙ ОБЛАСТИ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учреждени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400B8">
        <w:rPr>
          <w:rFonts w:ascii="Times New Roman" w:hAnsi="Times New Roman" w:cs="Times New Roman"/>
          <w:bCs/>
          <w:sz w:val="28"/>
          <w:szCs w:val="28"/>
        </w:rPr>
        <w:t>, а также иных организаци</w:t>
      </w:r>
      <w:r>
        <w:rPr>
          <w:rFonts w:ascii="Times New Roman" w:hAnsi="Times New Roman" w:cs="Times New Roman"/>
          <w:bCs/>
          <w:sz w:val="28"/>
          <w:szCs w:val="28"/>
        </w:rPr>
        <w:t>й, созданных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 w:rsidRPr="00E400B8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</w:t>
      </w:r>
      <w:proofErr w:type="gramEnd"/>
      <w:r w:rsidRPr="00E400B8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 w:rsidRPr="00E400B8">
        <w:rPr>
          <w:rFonts w:ascii="Times New Roman" w:hAnsi="Times New Roman" w:cs="Times New Roman"/>
          <w:bCs/>
          <w:sz w:val="28"/>
          <w:szCs w:val="28"/>
        </w:rPr>
        <w:t>учреждениях, а также иных организациях</w:t>
      </w:r>
      <w:r>
        <w:rPr>
          <w:rFonts w:ascii="Times New Roman" w:hAnsi="Times New Roman" w:cs="Times New Roman"/>
          <w:bCs/>
          <w:sz w:val="28"/>
          <w:szCs w:val="28"/>
        </w:rPr>
        <w:t>, созданных в целях выполнения задач, поставленных перед исполнительными органами государственной власти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и орган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E400B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муниципальных образований, 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 w:cs="Times New Roman"/>
          <w:bCs/>
          <w:sz w:val="28"/>
          <w:szCs w:val="28"/>
        </w:rPr>
        <w:t>вердловской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034E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034E0">
        <w:rPr>
          <w:rFonts w:ascii="Times New Roman" w:hAnsi="Times New Roman" w:cs="Times New Roman"/>
          <w:sz w:val="28"/>
          <w:szCs w:val="28"/>
        </w:rPr>
        <w:t>)</w:t>
      </w:r>
      <w:r w:rsidRPr="005579EE">
        <w:rPr>
          <w:rFonts w:ascii="Times New Roman" w:hAnsi="Times New Roman" w:cs="Times New Roman"/>
          <w:sz w:val="28"/>
          <w:szCs w:val="28"/>
        </w:rPr>
        <w:t>,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организации, производится в соответствии со </w:t>
      </w:r>
      <w:hyperlink r:id="rId4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организации, основанных на нормах морали, уважительного отношения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к работникам и организации.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>
        <w:rPr>
          <w:rFonts w:ascii="Times New Roman" w:hAnsi="Times New Roman" w:cs="Times New Roman"/>
          <w:sz w:val="28"/>
          <w:szCs w:val="28"/>
        </w:rPr>
        <w:t xml:space="preserve">этики </w:t>
      </w:r>
      <w:r w:rsidRPr="005579EE">
        <w:rPr>
          <w:rFonts w:ascii="Times New Roman" w:hAnsi="Times New Roman" w:cs="Times New Roman"/>
          <w:sz w:val="28"/>
          <w:szCs w:val="28"/>
        </w:rPr>
        <w:t>призван повысить эффективность выполнения работниками организации своих должностных обязанностей.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каждый гражданин Российской Федерации вправе ожидать от работника организации поведения в отношениях с ним в соответствии с положениями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Кодекса.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3C772A" w:rsidRPr="00124663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организацией в трудовых отношениях;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>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организации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62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Деятельность организации, работников организации основывается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законность: организация, </w:t>
      </w:r>
      <w:r w:rsidRPr="00FE2174">
        <w:rPr>
          <w:rFonts w:ascii="Times New Roman" w:hAnsi="Times New Roman" w:cs="Times New Roman"/>
          <w:sz w:val="28"/>
          <w:szCs w:val="28"/>
        </w:rPr>
        <w:t xml:space="preserve">работники организации осуществляют свою деятельность в соответствии с </w:t>
      </w:r>
      <w:hyperlink r:id="rId5" w:history="1">
        <w:r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приоритет прав и законных интересов организации, клиентов организации, деловых партнеров организации: работники организации исходят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профессионализм: организация принимает меры по поддержанию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стремятся к повышению своего профессионального уровня;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организации обязаны ответственно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справедливо относиться друг к другу, к клиентам организации, деловым партнерам организации.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Организация обеспечивает все необходимые условия, позволяющие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ее клиенту, а также организации, контролирующей его деятельность, получать документы, необходимые для осуществления ими деятельности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организация осуществляет раскрытие информации о своем правовом статусе, финансовом состоянии, операциях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79EE">
        <w:rPr>
          <w:rFonts w:ascii="Times New Roman" w:hAnsi="Times New Roman" w:cs="Times New Roman"/>
          <w:sz w:val="28"/>
          <w:szCs w:val="28"/>
        </w:rPr>
        <w:t>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работников организации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Работники организации обязаны: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деятельность в пределах полномочий данной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на служебную деятельность решений политических партий, иных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 xml:space="preserve"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</w:t>
      </w:r>
      <w:proofErr w:type="spellStart"/>
      <w:r w:rsidRPr="005579EE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организации, гарантировать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4.12 </w:t>
      </w:r>
      <w:r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Pr="005579EE">
        <w:rPr>
          <w:rFonts w:ascii="Times New Roman" w:hAnsi="Times New Roman" w:cs="Times New Roman"/>
          <w:sz w:val="28"/>
          <w:szCs w:val="28"/>
        </w:rPr>
        <w:t xml:space="preserve"> работники организаций призваны способствовать своим служебным поведением установлению в коллективе деловых </w:t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взаимоотношений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организации, наделенный организационно-распорядительными полномочиями, также обязан: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5579EE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proofErr w:type="spellStart"/>
      <w:r w:rsidRPr="005579EE">
        <w:rPr>
          <w:rFonts w:ascii="Times New Roman" w:hAnsi="Times New Roman" w:cs="Times New Roman"/>
          <w:sz w:val="28"/>
          <w:szCs w:val="28"/>
        </w:rPr>
        <w:t>антикоррупционному</w:t>
      </w:r>
      <w:proofErr w:type="spellEnd"/>
      <w:r w:rsidRPr="005579EE">
        <w:rPr>
          <w:rFonts w:ascii="Times New Roman" w:hAnsi="Times New Roman" w:cs="Times New Roman"/>
          <w:sz w:val="28"/>
          <w:szCs w:val="28"/>
        </w:rPr>
        <w:t xml:space="preserve"> поведению работников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при исполнении им должностных обязанностей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в организацию в порядке, предусмотренном нормативным актом организации.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организации обязан принимать соответствующие меры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3C772A" w:rsidRPr="005579EE" w:rsidRDefault="003C772A" w:rsidP="003C7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083A65" w:rsidRDefault="00083A65"/>
    <w:sectPr w:rsidR="0008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772A"/>
    <w:rsid w:val="00083A65"/>
    <w:rsid w:val="003C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382B125F572205EB785D58FD0BDDC4EBA2C77B7300A4F853ABF6n7c8K" TargetMode="External"/><Relationship Id="rId4" Type="http://schemas.openxmlformats.org/officeDocument/2006/relationships/hyperlink" Target="consultantplus://offline/ref=B5382B125F572205EB785D58FD0BDDC4E8ACC5767050F3FA02FEF87D1551982AA45BDB9078B25D24n0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2016-07-08T03:29:00Z</dcterms:created>
  <dcterms:modified xsi:type="dcterms:W3CDTF">2016-07-08T03:30:00Z</dcterms:modified>
</cp:coreProperties>
</file>