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0" w:rsidRDefault="00D777C5" w:rsidP="006113B0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0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noProof/>
          <w:sz w:val="20"/>
          <w:szCs w:val="28"/>
          <w:lang w:eastAsia="ru-RU"/>
        </w:rPr>
        <w:drawing>
          <wp:inline distT="0" distB="0" distL="0" distR="0">
            <wp:extent cx="9072245" cy="6407997"/>
            <wp:effectExtent l="0" t="0" r="0" b="0"/>
            <wp:docPr id="1" name="Рисунок 1" descr="C:\Users\user5\Desktop\ПРОГРАММЫ СКАНОВ\5cf7179a-e411-4651-b971-70792990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ПРОГРАММЫ СКАНОВ\5cf7179a-e411-4651-b971-7079299017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5B" w:rsidRPr="006113B0" w:rsidRDefault="00D26F5B" w:rsidP="000459E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:rsidR="00D26F5B" w:rsidRPr="006113B0" w:rsidRDefault="00D26F5B" w:rsidP="00254687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5530D2" w:rsidRPr="006113B0" w:rsidRDefault="00D26F5B" w:rsidP="0025468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Календарный учебный график </w:t>
      </w:r>
      <w:r w:rsidR="005530D2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Муниципального образ</w:t>
      </w:r>
      <w:r w:rsidR="005530D2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5530D2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вания город Ирбит «Детский сад № 10» (далее по тексту - ДОУ)</w:t>
      </w:r>
      <w:r w:rsidR="005530D2" w:rsidRPr="006113B0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</w:t>
      </w:r>
      <w:r w:rsidR="005530D2" w:rsidRPr="006113B0">
        <w:rPr>
          <w:rFonts w:ascii="Liberation Serif" w:eastAsia="Times New Roman" w:hAnsi="Liberation Serif" w:cs="Times New Roman"/>
          <w:sz w:val="24"/>
          <w:szCs w:val="24"/>
        </w:rPr>
        <w:t>является локальным нормативным документом, регламентирующим о</w:t>
      </w:r>
      <w:r w:rsidR="005530D2" w:rsidRPr="006113B0">
        <w:rPr>
          <w:rFonts w:ascii="Liberation Serif" w:eastAsia="Times New Roman" w:hAnsi="Liberation Serif" w:cs="Times New Roman"/>
          <w:sz w:val="24"/>
          <w:szCs w:val="24"/>
        </w:rPr>
        <w:t>б</w:t>
      </w:r>
      <w:r w:rsidR="005530D2" w:rsidRPr="006113B0">
        <w:rPr>
          <w:rFonts w:ascii="Liberation Serif" w:eastAsia="Times New Roman" w:hAnsi="Liberation Serif" w:cs="Times New Roman"/>
          <w:sz w:val="24"/>
          <w:szCs w:val="24"/>
        </w:rPr>
        <w:t>щие требования к организации образовательного процесса.</w:t>
      </w:r>
    </w:p>
    <w:p w:rsidR="00D26F5B" w:rsidRPr="006113B0" w:rsidRDefault="005530D2" w:rsidP="00254687">
      <w:pPr>
        <w:tabs>
          <w:tab w:val="left" w:pos="993"/>
        </w:tabs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Календарный учебный график разработан </w:t>
      </w:r>
      <w:r w:rsidR="00D26F5B" w:rsidRPr="006113B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 20</w:t>
      </w:r>
      <w:r w:rsidR="000459E2" w:rsidRPr="006113B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</w:t>
      </w:r>
      <w:r w:rsidR="00565367" w:rsidRPr="006113B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-202</w:t>
      </w:r>
      <w:r w:rsidR="000459E2" w:rsidRPr="006113B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</w:t>
      </w:r>
      <w:r w:rsidR="00D26F5B" w:rsidRPr="006113B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учебный год</w:t>
      </w:r>
      <w:r w:rsidRPr="006113B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  <w:r w:rsidR="00D26F5B" w:rsidRPr="006113B0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</w:t>
      </w:r>
    </w:p>
    <w:p w:rsidR="005530D2" w:rsidRPr="006113B0" w:rsidRDefault="005530D2" w:rsidP="005530D2">
      <w:pPr>
        <w:spacing w:after="0" w:line="240" w:lineRule="auto"/>
        <w:ind w:firstLine="708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6113B0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Нормативно-правовое обеспечение:</w:t>
      </w: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5530D2" w:rsidRPr="006113B0" w:rsidRDefault="005530D2" w:rsidP="005530D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Закон Российской Федерации от 29.12.2012 г. № 273-ФЗ «Об образовании в Российской Федерации»;</w:t>
      </w:r>
    </w:p>
    <w:p w:rsidR="005530D2" w:rsidRPr="006113B0" w:rsidRDefault="005530D2" w:rsidP="005530D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</w:t>
      </w: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а</w:t>
      </w: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зовательным программам дошкольного образования, утвержденным приказом Министерства образования и науки РФ от 30.08.2013 г. N 1014;</w:t>
      </w:r>
    </w:p>
    <w:p w:rsidR="005530D2" w:rsidRPr="006113B0" w:rsidRDefault="005530D2" w:rsidP="005530D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</w:t>
      </w: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а</w:t>
      </w: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тельных организаций, СанПиН 2.4.1.3049-13, утверждёнными Постановлением Главного государственного санитарного врача Российской Федерации от 15 мая 2013 г. N 26; </w:t>
      </w:r>
    </w:p>
    <w:p w:rsidR="005530D2" w:rsidRPr="006113B0" w:rsidRDefault="005530D2" w:rsidP="005530D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Инновационная пр</w:t>
      </w:r>
      <w:r w:rsidR="00731A01"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ограмма дошкольного образования «От рождения до школы»</w:t>
      </w: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 / Под ред. Н.Е. </w:t>
      </w:r>
      <w:proofErr w:type="spellStart"/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, Т.С. Кома</w:t>
      </w:r>
      <w:r w:rsidR="00731A01"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ровой, Э. М. Дорофеевой. - Изда</w:t>
      </w: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ние пятое (инновационное), </w:t>
      </w:r>
      <w:proofErr w:type="spellStart"/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 xml:space="preserve">. и доп.- М.: МОЗАИКА-СИНТЕЗ, 2019. - c.336 </w:t>
      </w:r>
    </w:p>
    <w:p w:rsidR="005530D2" w:rsidRPr="006113B0" w:rsidRDefault="005530D2" w:rsidP="005530D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Устав ДОУ;</w:t>
      </w:r>
    </w:p>
    <w:p w:rsidR="005530D2" w:rsidRPr="006113B0" w:rsidRDefault="005530D2" w:rsidP="005530D2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</w:pPr>
      <w:r w:rsidRPr="006113B0">
        <w:rPr>
          <w:rFonts w:ascii="Liberation Serif" w:eastAsia="Arial Unicode MS" w:hAnsi="Liberation Serif" w:cs="Times New Roman"/>
          <w:color w:val="000000"/>
          <w:sz w:val="24"/>
          <w:szCs w:val="24"/>
          <w:lang w:eastAsia="ru-RU"/>
        </w:rPr>
        <w:t>Основная общеобразовательная программа - образовательной программой дошкольного образования ДОУ.</w:t>
      </w:r>
    </w:p>
    <w:p w:rsidR="00D26F5B" w:rsidRPr="006113B0" w:rsidRDefault="00D26F5B" w:rsidP="00254687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Содержание годового календарного учебного графика включает в себя следующие сведения:</w:t>
      </w:r>
    </w:p>
    <w:p w:rsidR="00A6239B" w:rsidRPr="006113B0" w:rsidRDefault="00D26F5B" w:rsidP="00A623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113B0">
        <w:rPr>
          <w:rFonts w:ascii="Liberation Serif" w:eastAsia="Calibri" w:hAnsi="Liberation Serif" w:cs="Times New Roman"/>
          <w:sz w:val="24"/>
          <w:szCs w:val="24"/>
        </w:rPr>
        <w:t>режим работы;</w:t>
      </w:r>
    </w:p>
    <w:p w:rsidR="00A6239B" w:rsidRPr="006113B0" w:rsidRDefault="00D26F5B" w:rsidP="00A623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113B0">
        <w:rPr>
          <w:rFonts w:ascii="Liberation Serif" w:eastAsia="Calibri" w:hAnsi="Liberation Serif" w:cs="Times New Roman"/>
          <w:sz w:val="24"/>
          <w:szCs w:val="24"/>
        </w:rPr>
        <w:t>п</w:t>
      </w:r>
      <w:r w:rsidR="00A6239B" w:rsidRPr="006113B0">
        <w:rPr>
          <w:rFonts w:ascii="Liberation Serif" w:eastAsia="Calibri" w:hAnsi="Liberation Serif" w:cs="Times New Roman"/>
          <w:sz w:val="24"/>
          <w:szCs w:val="24"/>
        </w:rPr>
        <w:t>родолжительность учебного года;</w:t>
      </w:r>
    </w:p>
    <w:p w:rsidR="00A6239B" w:rsidRPr="006113B0" w:rsidRDefault="00D26F5B" w:rsidP="00A623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113B0">
        <w:rPr>
          <w:rFonts w:ascii="Liberation Serif" w:eastAsia="Calibri" w:hAnsi="Liberation Serif" w:cs="Times New Roman"/>
          <w:sz w:val="24"/>
          <w:szCs w:val="24"/>
        </w:rPr>
        <w:t>количество недель в учебном году;</w:t>
      </w:r>
    </w:p>
    <w:p w:rsidR="00A6239B" w:rsidRPr="006113B0" w:rsidRDefault="00D26F5B" w:rsidP="00A623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113B0">
        <w:rPr>
          <w:rFonts w:ascii="Liberation Serif" w:eastAsia="Calibri" w:hAnsi="Liberation Serif" w:cs="Times New Roman"/>
          <w:sz w:val="24"/>
          <w:szCs w:val="24"/>
        </w:rPr>
        <w:t>сроки проведения каникул (их начало и окончание);</w:t>
      </w:r>
    </w:p>
    <w:p w:rsidR="00A6239B" w:rsidRPr="006113B0" w:rsidRDefault="00D26F5B" w:rsidP="00A623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113B0">
        <w:rPr>
          <w:rFonts w:ascii="Liberation Serif" w:eastAsia="Calibri" w:hAnsi="Liberation Serif" w:cs="Times New Roman"/>
          <w:sz w:val="24"/>
          <w:szCs w:val="24"/>
        </w:rPr>
        <w:t>перечень проводимых праздников для детей;</w:t>
      </w:r>
    </w:p>
    <w:p w:rsidR="00A6239B" w:rsidRPr="006113B0" w:rsidRDefault="00D26F5B" w:rsidP="00A623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113B0">
        <w:rPr>
          <w:rFonts w:ascii="Liberation Serif" w:eastAsia="Calibri" w:hAnsi="Liberation Serif" w:cs="Times New Roman"/>
          <w:sz w:val="24"/>
          <w:szCs w:val="24"/>
        </w:rPr>
        <w:t>праздничные дни;</w:t>
      </w:r>
    </w:p>
    <w:p w:rsidR="00A6239B" w:rsidRPr="006113B0" w:rsidRDefault="00BF7D30" w:rsidP="00A623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113B0">
        <w:rPr>
          <w:rFonts w:ascii="Liberation Serif" w:eastAsia="Calibri" w:hAnsi="Liberation Serif" w:cs="Times New Roman"/>
          <w:sz w:val="24"/>
          <w:szCs w:val="24"/>
        </w:rPr>
        <w:t xml:space="preserve">тематические праздники </w:t>
      </w:r>
      <w:r w:rsidR="00D26F5B" w:rsidRPr="006113B0">
        <w:rPr>
          <w:rFonts w:ascii="Liberation Serif" w:eastAsia="Calibri" w:hAnsi="Liberation Serif" w:cs="Times New Roman"/>
          <w:sz w:val="24"/>
          <w:szCs w:val="24"/>
        </w:rPr>
        <w:t>для воспитанников;</w:t>
      </w:r>
    </w:p>
    <w:p w:rsidR="00D26F5B" w:rsidRPr="006113B0" w:rsidRDefault="00D26F5B" w:rsidP="00A6239B">
      <w:pPr>
        <w:pStyle w:val="ab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113B0">
        <w:rPr>
          <w:rFonts w:ascii="Liberation Serif" w:eastAsia="Calibri" w:hAnsi="Liberation Serif" w:cs="Times New Roman"/>
          <w:sz w:val="24"/>
          <w:szCs w:val="24"/>
        </w:rPr>
        <w:t>мероприятия, проводимые в летний оздоровительный период.</w:t>
      </w:r>
    </w:p>
    <w:p w:rsidR="00731A01" w:rsidRDefault="00731A01" w:rsidP="000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A01" w:rsidRDefault="00731A01" w:rsidP="000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A01" w:rsidRDefault="00731A01" w:rsidP="000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A01" w:rsidRDefault="00731A01" w:rsidP="000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A01" w:rsidRDefault="00731A01" w:rsidP="000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A01" w:rsidRDefault="00731A01" w:rsidP="000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A01" w:rsidRDefault="00731A01" w:rsidP="000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F5B" w:rsidRPr="006113B0" w:rsidRDefault="000459E2" w:rsidP="00045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113B0">
        <w:rPr>
          <w:rFonts w:ascii="Liberation Serif" w:hAnsi="Liberation Serif" w:cs="Times New Roman"/>
          <w:sz w:val="24"/>
          <w:szCs w:val="24"/>
        </w:rPr>
        <w:lastRenderedPageBreak/>
        <w:t>ДОУ работает по режиму пятидневной рабочей недели: с 7.30-18.00 часов, исключая выходные и праздничные дни. Продолж</w:t>
      </w:r>
      <w:r w:rsidRPr="006113B0">
        <w:rPr>
          <w:rFonts w:ascii="Liberation Serif" w:hAnsi="Liberation Serif" w:cs="Times New Roman"/>
          <w:sz w:val="24"/>
          <w:szCs w:val="24"/>
        </w:rPr>
        <w:t>и</w:t>
      </w:r>
      <w:r w:rsidRPr="006113B0">
        <w:rPr>
          <w:rFonts w:ascii="Liberation Serif" w:hAnsi="Liberation Serif" w:cs="Times New Roman"/>
          <w:sz w:val="24"/>
          <w:szCs w:val="24"/>
        </w:rPr>
        <w:t xml:space="preserve">тельность пребывания детей в ДОУ - 10,5 часов. </w:t>
      </w:r>
      <w:r w:rsidR="00D26F5B" w:rsidRPr="006113B0">
        <w:rPr>
          <w:rFonts w:ascii="Liberation Serif" w:eastAsia="Calibri" w:hAnsi="Liberation Serif" w:cs="Times New Roman"/>
          <w:sz w:val="24"/>
          <w:szCs w:val="24"/>
        </w:rPr>
        <w:t xml:space="preserve">Согласно Федеральному закону от 23.04.2012 № 35-ФЗ, статье 112 Трудового Кодекса Российской Федерации, Постановления Правительства РФ «О переносе выходных дней 2017» в годовом календарном учебном графике учтены нерабочие (выходные и праздничные) дни. </w:t>
      </w:r>
    </w:p>
    <w:p w:rsidR="00D26F5B" w:rsidRPr="006113B0" w:rsidRDefault="00D26F5B" w:rsidP="000459E2">
      <w:pPr>
        <w:tabs>
          <w:tab w:val="left" w:pos="553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Продолжительность учебного года составляет </w:t>
      </w:r>
      <w:r w:rsidR="005275CC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38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недель (1 и 2 полугодие) без учета каникулярного времени. В дни зимних каникул с детьми проводится образовательная деятельность художественно-эстетического и физкультурно-оздоровительного цикла.</w:t>
      </w:r>
      <w:r w:rsidR="000459E2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Праздники и развлечения для детей в течение учебного года планируются в соответствии с Образовательной программой дошкольного образования </w:t>
      </w:r>
      <w:r w:rsidR="000459E2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(далее по тексту - Программа) ДОУ. </w:t>
      </w:r>
    </w:p>
    <w:p w:rsidR="00D26F5B" w:rsidRPr="006113B0" w:rsidRDefault="00D26F5B" w:rsidP="00254687">
      <w:pPr>
        <w:tabs>
          <w:tab w:val="left" w:pos="553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Педагогическая диагностика (мониторинг)</w:t>
      </w:r>
      <w:r w:rsidR="00A913F0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достижения детьми планируемых результатов </w:t>
      </w:r>
      <w:r w:rsidR="000459E2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проводится </w:t>
      </w:r>
      <w:r w:rsidR="00A913F0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два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раз в год (</w:t>
      </w:r>
      <w:r w:rsidR="00A913F0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начале</w:t>
      </w:r>
      <w:r w:rsidR="00565367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сентябрь</w:t>
      </w:r>
      <w:r w:rsidR="00A913F0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в конце учебного года</w:t>
      </w:r>
      <w:r w:rsidR="00565367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- май</w:t>
      </w:r>
      <w:r w:rsidR="00A913F0"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). </w:t>
      </w:r>
      <w:proofErr w:type="gramStart"/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Показатели результатов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бенка на каждом возрастном этапе и на этапе завершения уровня дошкольного образования. </w:t>
      </w:r>
      <w:proofErr w:type="gramEnd"/>
    </w:p>
    <w:p w:rsidR="00D26F5B" w:rsidRPr="006113B0" w:rsidRDefault="00D26F5B" w:rsidP="0025468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Работа в летний оздоровительный период организуется в соответствии Планом работы на летний оздоровительный период, тем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>а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>тическим планированием недель, а также с учетом климатических условий Среднего Урала. В летний оздоровительный период с детьми организуются подвижные игры, соревнования, экскурсии,</w:t>
      </w:r>
      <w:r w:rsidR="000459E2"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образовательная деятельность,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праздники, развлечения, оздоровительные мер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>о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приятия с максимальным пребыванием детей на свежем воздухе. </w:t>
      </w:r>
    </w:p>
    <w:p w:rsidR="00D26F5B" w:rsidRPr="006113B0" w:rsidRDefault="00D26F5B" w:rsidP="0025468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3B0">
        <w:rPr>
          <w:rFonts w:ascii="Liberation Serif" w:eastAsia="Times New Roman" w:hAnsi="Liberation Serif" w:cs="Times New Roman"/>
          <w:color w:val="000000"/>
          <w:sz w:val="24"/>
          <w:szCs w:val="28"/>
          <w:lang w:eastAsia="ru-RU"/>
        </w:rPr>
        <w:t>Календарный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учебный график обсуждается и принимается Педагогическим советом и утверждается приказом заведующего до начала учебного года. Все изменения, вносимые в годовой календарный учебный график, утверждаются приказом заведующего и дов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>о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>дятся до всех участников образовательного процесса.</w:t>
      </w:r>
    </w:p>
    <w:p w:rsidR="000459E2" w:rsidRPr="006113B0" w:rsidRDefault="000459E2" w:rsidP="003D3F42">
      <w:pPr>
        <w:tabs>
          <w:tab w:val="left" w:pos="4860"/>
        </w:tabs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913F0" w:rsidRPr="006113B0" w:rsidRDefault="000459E2" w:rsidP="000459E2">
      <w:pPr>
        <w:tabs>
          <w:tab w:val="left" w:pos="4860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Таблица № 1. </w:t>
      </w:r>
      <w:r w:rsidR="00A913F0" w:rsidRPr="006113B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</w:t>
      </w:r>
      <w:r w:rsidRPr="006113B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алендарный учебный план</w:t>
      </w:r>
    </w:p>
    <w:p w:rsidR="00287DD6" w:rsidRPr="000F374B" w:rsidRDefault="00287DD6" w:rsidP="003D3F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8221"/>
      </w:tblGrid>
      <w:tr w:rsidR="00321D69" w:rsidRPr="006113B0" w:rsidTr="00321D69">
        <w:tc>
          <w:tcPr>
            <w:tcW w:w="6238" w:type="dxa"/>
          </w:tcPr>
          <w:p w:rsidR="00321D69" w:rsidRPr="006113B0" w:rsidRDefault="00321D69" w:rsidP="0053223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221" w:type="dxa"/>
          </w:tcPr>
          <w:p w:rsidR="00321D69" w:rsidRPr="006113B0" w:rsidRDefault="00321D69" w:rsidP="00D60DF7">
            <w:pPr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  <w:r w:rsidRPr="006113B0"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  <w:t xml:space="preserve">Период 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01.09.2020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31.05.2021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Педагогическая диагностика (мониторинг) - начало учебного года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01.09.2020-11.09.2020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321D69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Педагогическая диагностика (мониторинг) - конец учебного года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17.05.2021 – 31.05.2021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Продолжительность учебного года, всего в том числе: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полугодие </w:t>
            </w: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(недель)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18 недель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Новогодние</w:t>
            </w:r>
            <w:proofErr w:type="spellEnd"/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каникулы</w:t>
            </w:r>
            <w:proofErr w:type="spellEnd"/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01.01.2021-10.01.2021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 xml:space="preserve"> полугодие </w:t>
            </w: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(недель)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20 недель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hAnsi="Liberation Serif" w:cs="Times New Roman"/>
                <w:sz w:val="20"/>
                <w:szCs w:val="20"/>
              </w:rPr>
              <w:t>Летний оздоровительный период (каникулы)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01.06.2021 -31.08.2021</w:t>
            </w:r>
          </w:p>
        </w:tc>
      </w:tr>
      <w:tr w:rsidR="00321D69" w:rsidRPr="006113B0" w:rsidTr="00321D69">
        <w:tc>
          <w:tcPr>
            <w:tcW w:w="6238" w:type="dxa"/>
          </w:tcPr>
          <w:p w:rsidR="00321D69" w:rsidRPr="006113B0" w:rsidRDefault="00321D69" w:rsidP="000F374B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Продолжительность рабочей недели</w:t>
            </w:r>
          </w:p>
        </w:tc>
        <w:tc>
          <w:tcPr>
            <w:tcW w:w="8221" w:type="dxa"/>
          </w:tcPr>
          <w:p w:rsidR="00321D69" w:rsidRPr="006113B0" w:rsidRDefault="00321D69" w:rsidP="006113B0">
            <w:pPr>
              <w:jc w:val="both"/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</w:tr>
    </w:tbl>
    <w:p w:rsidR="00FE43D1" w:rsidRDefault="00FE43D1" w:rsidP="000F374B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321D69" w:rsidRDefault="00321D69" w:rsidP="00FE43D1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F2185D" w:rsidRPr="006113B0" w:rsidRDefault="00FE43D1" w:rsidP="00FE43D1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 xml:space="preserve">Таблица № 2. Праздничные дни </w:t>
      </w:r>
    </w:p>
    <w:p w:rsidR="00FE43D1" w:rsidRPr="006113B0" w:rsidRDefault="00FE43D1" w:rsidP="00FE43D1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866"/>
      </w:tblGrid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/>
                <w:i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b/>
                <w:i/>
                <w:sz w:val="20"/>
                <w:szCs w:val="24"/>
                <w:lang w:eastAsia="ru-RU"/>
              </w:rPr>
              <w:t>Праздник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4 ноября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народного единства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01.01.2021 г.- 10.01.2021 г.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Новогодние каникулы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23 февраля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защитника Отечества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8 марта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Международный женский день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 мая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Праздник Весны и Труда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9 мая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Победы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 июня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12 июня</w:t>
            </w:r>
          </w:p>
        </w:tc>
        <w:tc>
          <w:tcPr>
            <w:tcW w:w="8866" w:type="dxa"/>
          </w:tcPr>
          <w:p w:rsidR="00FE43D1" w:rsidRPr="006113B0" w:rsidRDefault="00FE43D1" w:rsidP="00FE43D1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России</w:t>
            </w:r>
          </w:p>
        </w:tc>
      </w:tr>
    </w:tbl>
    <w:p w:rsidR="00FE43D1" w:rsidRPr="006113B0" w:rsidRDefault="00FE43D1" w:rsidP="00FE43D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</w:p>
    <w:p w:rsidR="00A6239B" w:rsidRPr="006113B0" w:rsidRDefault="00A6239B" w:rsidP="00FE43D1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464E62" w:rsidRPr="006113B0" w:rsidRDefault="00FE43D1" w:rsidP="00FE43D1">
      <w:pPr>
        <w:spacing w:after="0" w:line="240" w:lineRule="auto"/>
        <w:jc w:val="right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3B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Таблица № 3. Праздники и развлечения для воспитанников </w:t>
      </w:r>
    </w:p>
    <w:p w:rsidR="00464E62" w:rsidRPr="006113B0" w:rsidRDefault="00464E62" w:rsidP="00A913F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8866"/>
      </w:tblGrid>
      <w:tr w:rsidR="00FE43D1" w:rsidRPr="006113B0" w:rsidTr="005530D2">
        <w:tc>
          <w:tcPr>
            <w:tcW w:w="5637" w:type="dxa"/>
          </w:tcPr>
          <w:p w:rsidR="00FE43D1" w:rsidRPr="006113B0" w:rsidRDefault="00FE43D1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01.09.2020</w:t>
            </w:r>
          </w:p>
        </w:tc>
        <w:tc>
          <w:tcPr>
            <w:tcW w:w="8866" w:type="dxa"/>
          </w:tcPr>
          <w:p w:rsidR="00FE43D1" w:rsidRPr="006113B0" w:rsidRDefault="00FE43D1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День Знаний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сентябрь-октябрь 2020</w:t>
            </w:r>
          </w:p>
        </w:tc>
        <w:tc>
          <w:tcPr>
            <w:tcW w:w="8866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здоровья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сентябрь-октябрь 2020</w:t>
            </w:r>
          </w:p>
        </w:tc>
        <w:tc>
          <w:tcPr>
            <w:tcW w:w="8866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Праздник Осени (по возрастным группам)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25.11.- 27.11.2020</w:t>
            </w:r>
          </w:p>
        </w:tc>
        <w:tc>
          <w:tcPr>
            <w:tcW w:w="8866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Матери (развлечения в группах)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23.12.- 25.12.2020</w:t>
            </w:r>
          </w:p>
        </w:tc>
        <w:tc>
          <w:tcPr>
            <w:tcW w:w="8866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Новогодние утренники (по возрастным группам)</w:t>
            </w:r>
          </w:p>
        </w:tc>
      </w:tr>
      <w:tr w:rsidR="00FE43D1" w:rsidRPr="006113B0" w:rsidTr="005530D2">
        <w:tc>
          <w:tcPr>
            <w:tcW w:w="5637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18.02.- 19.02.2021</w:t>
            </w:r>
          </w:p>
        </w:tc>
        <w:tc>
          <w:tcPr>
            <w:tcW w:w="8866" w:type="dxa"/>
          </w:tcPr>
          <w:p w:rsidR="00FE43D1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Защитника Отечества</w:t>
            </w:r>
          </w:p>
        </w:tc>
      </w:tr>
      <w:tr w:rsidR="00B84E72" w:rsidRPr="006113B0" w:rsidTr="005530D2">
        <w:tc>
          <w:tcPr>
            <w:tcW w:w="5637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03.03.- 05.03.2021</w:t>
            </w:r>
          </w:p>
        </w:tc>
        <w:tc>
          <w:tcPr>
            <w:tcW w:w="8866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Международный женский день</w:t>
            </w:r>
          </w:p>
        </w:tc>
      </w:tr>
      <w:tr w:rsidR="00B84E72" w:rsidRPr="006113B0" w:rsidTr="005530D2">
        <w:tc>
          <w:tcPr>
            <w:tcW w:w="5637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08.03.- 12.03.2021</w:t>
            </w:r>
          </w:p>
        </w:tc>
        <w:tc>
          <w:tcPr>
            <w:tcW w:w="8866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Масленица</w:t>
            </w:r>
          </w:p>
        </w:tc>
      </w:tr>
      <w:tr w:rsidR="00B84E72" w:rsidRPr="006113B0" w:rsidTr="005530D2">
        <w:tc>
          <w:tcPr>
            <w:tcW w:w="5637" w:type="dxa"/>
          </w:tcPr>
          <w:p w:rsidR="00B84E72" w:rsidRPr="006113B0" w:rsidRDefault="00B84E72" w:rsidP="006113B0">
            <w:pPr>
              <w:tabs>
                <w:tab w:val="left" w:pos="5535"/>
              </w:tabs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8866" w:type="dxa"/>
          </w:tcPr>
          <w:p w:rsidR="00B84E72" w:rsidRPr="006113B0" w:rsidRDefault="00B84E72" w:rsidP="006113B0">
            <w:pPr>
              <w:tabs>
                <w:tab w:val="left" w:pos="5535"/>
              </w:tabs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смеха</w:t>
            </w:r>
          </w:p>
        </w:tc>
      </w:tr>
      <w:tr w:rsidR="00B84E72" w:rsidRPr="006113B0" w:rsidTr="005530D2">
        <w:tc>
          <w:tcPr>
            <w:tcW w:w="5637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12.04.2021</w:t>
            </w:r>
          </w:p>
        </w:tc>
        <w:tc>
          <w:tcPr>
            <w:tcW w:w="8866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День Космонавтики</w:t>
            </w:r>
          </w:p>
        </w:tc>
      </w:tr>
      <w:tr w:rsidR="00B84E72" w:rsidRPr="006113B0" w:rsidTr="005530D2">
        <w:tc>
          <w:tcPr>
            <w:tcW w:w="5637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20.04.2021 - 24.04.2021</w:t>
            </w:r>
          </w:p>
        </w:tc>
        <w:tc>
          <w:tcPr>
            <w:tcW w:w="8866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Веснянка </w:t>
            </w:r>
          </w:p>
        </w:tc>
      </w:tr>
      <w:tr w:rsidR="00B84E72" w:rsidRPr="006113B0" w:rsidTr="005530D2">
        <w:tc>
          <w:tcPr>
            <w:tcW w:w="5637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05.05.- 07.05.2021</w:t>
            </w:r>
          </w:p>
        </w:tc>
        <w:tc>
          <w:tcPr>
            <w:tcW w:w="8866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«День Победы!»</w:t>
            </w:r>
          </w:p>
        </w:tc>
      </w:tr>
      <w:tr w:rsidR="00B84E72" w:rsidRPr="006113B0" w:rsidTr="005530D2">
        <w:tc>
          <w:tcPr>
            <w:tcW w:w="5637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14.05.- 28.05.2021</w:t>
            </w:r>
          </w:p>
        </w:tc>
        <w:tc>
          <w:tcPr>
            <w:tcW w:w="8866" w:type="dxa"/>
          </w:tcPr>
          <w:p w:rsidR="00B84E72" w:rsidRPr="006113B0" w:rsidRDefault="00B84E72" w:rsidP="006113B0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Выпускной бал «До свидания, детский сад!»</w:t>
            </w:r>
          </w:p>
        </w:tc>
      </w:tr>
    </w:tbl>
    <w:p w:rsidR="005530D2" w:rsidRPr="006113B0" w:rsidRDefault="005530D2" w:rsidP="00F2185D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A6239B" w:rsidRPr="006113B0" w:rsidRDefault="00A6239B" w:rsidP="00F2185D">
      <w:pPr>
        <w:spacing w:after="0" w:line="240" w:lineRule="auto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F2185D" w:rsidRPr="006113B0" w:rsidRDefault="00F2185D" w:rsidP="00F2185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3B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Таблица № 4.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Мероприятия, проводимые в</w:t>
      </w:r>
      <w:r w:rsidRPr="006113B0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6113B0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летний период</w:t>
      </w:r>
    </w:p>
    <w:p w:rsidR="00F2185D" w:rsidRPr="006113B0" w:rsidRDefault="00F2185D" w:rsidP="00F2185D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9"/>
        <w:gridCol w:w="8844"/>
      </w:tblGrid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01.06.2021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День защиты детей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08.07.2020</w:t>
            </w:r>
          </w:p>
        </w:tc>
        <w:tc>
          <w:tcPr>
            <w:tcW w:w="8844" w:type="dxa"/>
          </w:tcPr>
          <w:p w:rsidR="00F2185D" w:rsidRPr="006113B0" w:rsidRDefault="00281658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Музыкальный досуг</w:t>
            </w:r>
            <w:r w:rsidR="00F2185D"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«День семьи, любви и верности»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21.08.2020</w:t>
            </w:r>
          </w:p>
        </w:tc>
        <w:tc>
          <w:tcPr>
            <w:tcW w:w="8844" w:type="dxa"/>
          </w:tcPr>
          <w:p w:rsidR="00F2185D" w:rsidRPr="006113B0" w:rsidRDefault="00281658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Музыкальный досуг</w:t>
            </w:r>
            <w:r w:rsidR="00F2185D"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«День Российского флага»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10.06.2020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Спортивный досуг «Детство-это сказка»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15.07.2020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Физкультурный досуг «День мяча»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lastRenderedPageBreak/>
              <w:t>05.08.2020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Спортивный досуг «</w:t>
            </w:r>
            <w:proofErr w:type="gramStart"/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Сильные</w:t>
            </w:r>
            <w:proofErr w:type="gramEnd"/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 и смелые, на солнце загорелые»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01.06.2020 - 31.08.2020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Мероприятия тематических недель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tabs>
                <w:tab w:val="left" w:pos="5535"/>
              </w:tabs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tabs>
                <w:tab w:val="left" w:pos="5535"/>
              </w:tabs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Целевые прогулки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tabs>
                <w:tab w:val="left" w:pos="5535"/>
              </w:tabs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Июнь-август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tabs>
                <w:tab w:val="left" w:pos="5535"/>
              </w:tabs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Экскурсии в природу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tabs>
                <w:tab w:val="left" w:pos="5535"/>
              </w:tabs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Июнь-август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tabs>
                <w:tab w:val="left" w:pos="5535"/>
              </w:tabs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Конкурсы и выставки детских творческих работ</w:t>
            </w:r>
          </w:p>
        </w:tc>
      </w:tr>
      <w:tr w:rsidR="00F2185D" w:rsidRPr="006113B0" w:rsidTr="00F2185D">
        <w:tc>
          <w:tcPr>
            <w:tcW w:w="5659" w:type="dxa"/>
          </w:tcPr>
          <w:p w:rsidR="00F2185D" w:rsidRPr="006113B0" w:rsidRDefault="00F2185D" w:rsidP="00F2185D">
            <w:pPr>
              <w:tabs>
                <w:tab w:val="left" w:pos="5535"/>
              </w:tabs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Август</w:t>
            </w:r>
          </w:p>
        </w:tc>
        <w:tc>
          <w:tcPr>
            <w:tcW w:w="8844" w:type="dxa"/>
          </w:tcPr>
          <w:p w:rsidR="00F2185D" w:rsidRPr="006113B0" w:rsidRDefault="00F2185D" w:rsidP="00F2185D">
            <w:pPr>
              <w:tabs>
                <w:tab w:val="left" w:pos="5535"/>
              </w:tabs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</w:pPr>
            <w:r w:rsidRPr="006113B0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Музыкально-спортивный праздник «До свиданья, лето!»</w:t>
            </w:r>
          </w:p>
        </w:tc>
      </w:tr>
    </w:tbl>
    <w:p w:rsidR="00A913F0" w:rsidRPr="006113B0" w:rsidRDefault="00D777C5" w:rsidP="005530D2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lastRenderedPageBreak/>
        <w:drawing>
          <wp:inline distT="0" distB="0" distL="0" distR="0">
            <wp:extent cx="9072245" cy="6407997"/>
            <wp:effectExtent l="0" t="0" r="0" b="0"/>
            <wp:docPr id="2" name="Рисунок 2" descr="C:\Users\user5\Desktop\ПРОГРАММЫ СКАНОВ\c1180f02-1ce7-493b-bc26-c427b66b9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esktop\ПРОГРАММЫ СКАНОВ\c1180f02-1ce7-493b-bc26-c427b66b96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3F0" w:rsidRPr="006113B0" w:rsidSect="000F374B">
      <w:footerReference w:type="default" r:id="rId11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9F" w:rsidRDefault="00DF339F" w:rsidP="00D26F5B">
      <w:pPr>
        <w:spacing w:after="0" w:line="240" w:lineRule="auto"/>
      </w:pPr>
      <w:r>
        <w:separator/>
      </w:r>
    </w:p>
  </w:endnote>
  <w:endnote w:type="continuationSeparator" w:id="0">
    <w:p w:rsidR="00DF339F" w:rsidRDefault="00DF339F" w:rsidP="00D2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924403"/>
      <w:docPartObj>
        <w:docPartGallery w:val="Page Numbers (Bottom of Page)"/>
        <w:docPartUnique/>
      </w:docPartObj>
    </w:sdtPr>
    <w:sdtEndPr/>
    <w:sdtContent>
      <w:p w:rsidR="00FE43D1" w:rsidRDefault="00FE43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7C5">
          <w:rPr>
            <w:noProof/>
          </w:rPr>
          <w:t>6</w:t>
        </w:r>
        <w:r>
          <w:fldChar w:fldCharType="end"/>
        </w:r>
      </w:p>
    </w:sdtContent>
  </w:sdt>
  <w:p w:rsidR="00FE43D1" w:rsidRDefault="00FE43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9F" w:rsidRDefault="00DF339F" w:rsidP="00D26F5B">
      <w:pPr>
        <w:spacing w:after="0" w:line="240" w:lineRule="auto"/>
      </w:pPr>
      <w:r>
        <w:separator/>
      </w:r>
    </w:p>
  </w:footnote>
  <w:footnote w:type="continuationSeparator" w:id="0">
    <w:p w:rsidR="00DF339F" w:rsidRDefault="00DF339F" w:rsidP="00D2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4FA"/>
    <w:multiLevelType w:val="hybridMultilevel"/>
    <w:tmpl w:val="0916DC24"/>
    <w:lvl w:ilvl="0" w:tplc="A338489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C7DFC"/>
    <w:multiLevelType w:val="hybridMultilevel"/>
    <w:tmpl w:val="A288CB32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E17366B"/>
    <w:multiLevelType w:val="hybridMultilevel"/>
    <w:tmpl w:val="5F7C93DA"/>
    <w:lvl w:ilvl="0" w:tplc="A338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0842A9"/>
    <w:multiLevelType w:val="hybridMultilevel"/>
    <w:tmpl w:val="0F72DB44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609C78B4"/>
    <w:multiLevelType w:val="hybridMultilevel"/>
    <w:tmpl w:val="FD8C93B8"/>
    <w:lvl w:ilvl="0" w:tplc="1ED435FA">
      <w:start w:val="1"/>
      <w:numFmt w:val="bullet"/>
      <w:lvlText w:val="﹣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A0639B"/>
    <w:multiLevelType w:val="hybridMultilevel"/>
    <w:tmpl w:val="1FFC6CD6"/>
    <w:lvl w:ilvl="0" w:tplc="1ED435FA">
      <w:start w:val="1"/>
      <w:numFmt w:val="bullet"/>
      <w:lvlText w:val="﹣"/>
      <w:lvlJc w:val="left"/>
      <w:pPr>
        <w:tabs>
          <w:tab w:val="num" w:pos="1211"/>
        </w:tabs>
        <w:ind w:left="1211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cs="Wingdings" w:hint="default"/>
      </w:rPr>
    </w:lvl>
  </w:abstractNum>
  <w:abstractNum w:abstractNumId="6">
    <w:nsid w:val="777643D2"/>
    <w:multiLevelType w:val="hybridMultilevel"/>
    <w:tmpl w:val="115C5FFC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43"/>
    <w:rsid w:val="0001413B"/>
    <w:rsid w:val="000459E2"/>
    <w:rsid w:val="000A075B"/>
    <w:rsid w:val="000A61F4"/>
    <w:rsid w:val="000B001A"/>
    <w:rsid w:val="000F374B"/>
    <w:rsid w:val="00113739"/>
    <w:rsid w:val="0014412A"/>
    <w:rsid w:val="00197DA4"/>
    <w:rsid w:val="001E66A9"/>
    <w:rsid w:val="00245243"/>
    <w:rsid w:val="00254687"/>
    <w:rsid w:val="00281658"/>
    <w:rsid w:val="002873A2"/>
    <w:rsid w:val="00287DD6"/>
    <w:rsid w:val="00321D69"/>
    <w:rsid w:val="00393031"/>
    <w:rsid w:val="003D3F42"/>
    <w:rsid w:val="00405279"/>
    <w:rsid w:val="00464E62"/>
    <w:rsid w:val="00493254"/>
    <w:rsid w:val="005275CC"/>
    <w:rsid w:val="00532235"/>
    <w:rsid w:val="005530D2"/>
    <w:rsid w:val="00565367"/>
    <w:rsid w:val="005E0028"/>
    <w:rsid w:val="00603E5D"/>
    <w:rsid w:val="006113B0"/>
    <w:rsid w:val="00670CD0"/>
    <w:rsid w:val="006803F7"/>
    <w:rsid w:val="00731A01"/>
    <w:rsid w:val="00733E97"/>
    <w:rsid w:val="007C6042"/>
    <w:rsid w:val="008076AA"/>
    <w:rsid w:val="008269B2"/>
    <w:rsid w:val="00865BE6"/>
    <w:rsid w:val="008B7E00"/>
    <w:rsid w:val="008D2674"/>
    <w:rsid w:val="00936069"/>
    <w:rsid w:val="0095659B"/>
    <w:rsid w:val="00972CBD"/>
    <w:rsid w:val="009A1998"/>
    <w:rsid w:val="00A2607C"/>
    <w:rsid w:val="00A6239B"/>
    <w:rsid w:val="00A913F0"/>
    <w:rsid w:val="00AA2471"/>
    <w:rsid w:val="00B144AD"/>
    <w:rsid w:val="00B84E72"/>
    <w:rsid w:val="00BE299E"/>
    <w:rsid w:val="00BF7D30"/>
    <w:rsid w:val="00C139B6"/>
    <w:rsid w:val="00C152BB"/>
    <w:rsid w:val="00C20C33"/>
    <w:rsid w:val="00C57FEA"/>
    <w:rsid w:val="00C9751E"/>
    <w:rsid w:val="00D26F5B"/>
    <w:rsid w:val="00D60DF7"/>
    <w:rsid w:val="00D777C5"/>
    <w:rsid w:val="00DB17CC"/>
    <w:rsid w:val="00DD411C"/>
    <w:rsid w:val="00DF339F"/>
    <w:rsid w:val="00E064D6"/>
    <w:rsid w:val="00E125D6"/>
    <w:rsid w:val="00E96E41"/>
    <w:rsid w:val="00EF7CD5"/>
    <w:rsid w:val="00F2185D"/>
    <w:rsid w:val="00F96196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D26F5B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4B"/>
  </w:style>
  <w:style w:type="paragraph" w:styleId="a7">
    <w:name w:val="footer"/>
    <w:basedOn w:val="a"/>
    <w:link w:val="a8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4B"/>
  </w:style>
  <w:style w:type="paragraph" w:styleId="a9">
    <w:name w:val="Balloon Text"/>
    <w:basedOn w:val="a"/>
    <w:link w:val="aa"/>
    <w:uiPriority w:val="99"/>
    <w:semiHidden/>
    <w:unhideWhenUsed/>
    <w:rsid w:val="0019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D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5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D26F5B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74B"/>
  </w:style>
  <w:style w:type="paragraph" w:styleId="a7">
    <w:name w:val="footer"/>
    <w:basedOn w:val="a"/>
    <w:link w:val="a8"/>
    <w:uiPriority w:val="99"/>
    <w:unhideWhenUsed/>
    <w:rsid w:val="000F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74B"/>
  </w:style>
  <w:style w:type="paragraph" w:styleId="a9">
    <w:name w:val="Balloon Text"/>
    <w:basedOn w:val="a"/>
    <w:link w:val="aa"/>
    <w:uiPriority w:val="99"/>
    <w:semiHidden/>
    <w:unhideWhenUsed/>
    <w:rsid w:val="0019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D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AF0A-1E34-4EA3-ADAC-5CC1236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30</cp:revision>
  <cp:lastPrinted>2020-07-20T02:15:00Z</cp:lastPrinted>
  <dcterms:created xsi:type="dcterms:W3CDTF">2018-06-27T08:20:00Z</dcterms:created>
  <dcterms:modified xsi:type="dcterms:W3CDTF">2020-09-04T09:22:00Z</dcterms:modified>
</cp:coreProperties>
</file>